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F6B62" w14:textId="77777777" w:rsidR="00267F0D" w:rsidRDefault="00267F0D"/>
    <w:p w14:paraId="31578BCF" w14:textId="77777777" w:rsidR="00267F0D" w:rsidRPr="00267F0D" w:rsidRDefault="00267F0D">
      <w:pPr>
        <w:rPr>
          <w:rFonts w:ascii="Leelawadee" w:hAnsi="Leelawadee" w:cs="Leelawadee"/>
          <w:b/>
          <w:sz w:val="24"/>
          <w:szCs w:val="24"/>
        </w:rPr>
      </w:pPr>
      <w:r w:rsidRPr="00267F0D">
        <w:rPr>
          <w:rFonts w:ascii="Leelawadee" w:hAnsi="Leelawadee" w:cs="Leelawadee" w:hint="cs"/>
          <w:b/>
          <w:sz w:val="24"/>
          <w:szCs w:val="24"/>
        </w:rPr>
        <w:t>Useful for children and young people;</w:t>
      </w:r>
    </w:p>
    <w:p w14:paraId="069B4BC2" w14:textId="77777777" w:rsidR="00267F0D" w:rsidRDefault="00267F0D" w:rsidP="00267F0D">
      <w:r>
        <w:rPr>
          <w:noProof/>
        </w:rPr>
        <w:drawing>
          <wp:inline distT="0" distB="0" distL="0" distR="0" wp14:anchorId="4ABC56B6" wp14:editId="3657502C">
            <wp:extent cx="1000125" cy="285750"/>
            <wp:effectExtent l="0" t="0" r="9525" b="0"/>
            <wp:docPr id="9" name="Picture 9"/>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0125" cy="285750"/>
                    </a:xfrm>
                    <a:prstGeom prst="rect">
                      <a:avLst/>
                    </a:prstGeom>
                    <a:noFill/>
                  </pic:spPr>
                </pic:pic>
              </a:graphicData>
            </a:graphic>
          </wp:inline>
        </w:drawing>
      </w:r>
    </w:p>
    <w:p w14:paraId="0EB616DD" w14:textId="77777777" w:rsidR="003E03E7" w:rsidRDefault="00000000">
      <w:hyperlink r:id="rId11" w:history="1">
        <w:r w:rsidR="00267F0D" w:rsidRPr="008D3F28">
          <w:rPr>
            <w:rStyle w:val="Hyperlink"/>
          </w:rPr>
          <w:t>https://www.bbc.co.uk/newsround/13865002</w:t>
        </w:r>
      </w:hyperlink>
    </w:p>
    <w:p w14:paraId="7A97D766" w14:textId="77777777" w:rsidR="00162FE4" w:rsidRPr="00267F0D" w:rsidRDefault="00162FE4"/>
    <w:p w14:paraId="2E2F7052" w14:textId="77777777" w:rsidR="00267F0D" w:rsidRPr="00267F0D" w:rsidRDefault="00267F0D">
      <w:pPr>
        <w:rPr>
          <w:rFonts w:ascii="Leelawadee" w:hAnsi="Leelawadee" w:cs="Leelawadee"/>
          <w:b/>
          <w:sz w:val="24"/>
        </w:rPr>
      </w:pPr>
      <w:r w:rsidRPr="00267F0D">
        <w:rPr>
          <w:rFonts w:ascii="Leelawadee" w:hAnsi="Leelawadee" w:cs="Leelawadee" w:hint="cs"/>
          <w:b/>
          <w:sz w:val="24"/>
        </w:rPr>
        <w:t>Useful for parents and carers;</w:t>
      </w:r>
    </w:p>
    <w:p w14:paraId="6CF4D4D3" w14:textId="77777777" w:rsidR="00205A72" w:rsidRDefault="00205A72">
      <w:r w:rsidRPr="00205A72">
        <w:rPr>
          <w:noProof/>
        </w:rPr>
        <w:drawing>
          <wp:inline distT="0" distB="0" distL="0" distR="0" wp14:anchorId="4EAB6979" wp14:editId="20FA175B">
            <wp:extent cx="1024979" cy="23812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083007" cy="251606"/>
                    </a:xfrm>
                    <a:prstGeom prst="rect">
                      <a:avLst/>
                    </a:prstGeom>
                  </pic:spPr>
                </pic:pic>
              </a:graphicData>
            </a:graphic>
          </wp:inline>
        </w:drawing>
      </w:r>
    </w:p>
    <w:p w14:paraId="07959718" w14:textId="77777777" w:rsidR="00267F0D" w:rsidRDefault="00000000">
      <w:hyperlink r:id="rId13" w:history="1">
        <w:r w:rsidR="00205A72" w:rsidRPr="008D3F28">
          <w:rPr>
            <w:rStyle w:val="Hyperlink"/>
          </w:rPr>
          <w:t>https://www.childnet.com/blog/supporting-your-child-with-upsetting-content/</w:t>
        </w:r>
      </w:hyperlink>
    </w:p>
    <w:p w14:paraId="10D231B0" w14:textId="77777777" w:rsidR="00205A72" w:rsidRDefault="00205A72">
      <w:r>
        <w:rPr>
          <w:noProof/>
        </w:rPr>
        <w:drawing>
          <wp:inline distT="0" distB="0" distL="0" distR="0" wp14:anchorId="355ED414" wp14:editId="11FACAD3">
            <wp:extent cx="780203" cy="200025"/>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02009" cy="231253"/>
                    </a:xfrm>
                    <a:prstGeom prst="rect">
                      <a:avLst/>
                    </a:prstGeom>
                    <a:noFill/>
                  </pic:spPr>
                </pic:pic>
              </a:graphicData>
            </a:graphic>
          </wp:inline>
        </w:drawing>
      </w:r>
    </w:p>
    <w:p w14:paraId="6AC8E8BA" w14:textId="77777777" w:rsidR="00205A72" w:rsidRDefault="00000000">
      <w:hyperlink r:id="rId15" w:history="1">
        <w:r w:rsidR="00205A72" w:rsidRPr="008D3F28">
          <w:rPr>
            <w:rStyle w:val="Hyperlink"/>
          </w:rPr>
          <w:t>https://metro.co.uk/2022/02/24/how-to-talk-to-children-about-whats-happening-in-ukraine-16163133/</w:t>
        </w:r>
      </w:hyperlink>
    </w:p>
    <w:p w14:paraId="389525D3" w14:textId="77777777" w:rsidR="00205A72" w:rsidRDefault="00205A72">
      <w:r>
        <w:rPr>
          <w:noProof/>
        </w:rPr>
        <w:drawing>
          <wp:inline distT="0" distB="0" distL="0" distR="0" wp14:anchorId="5D43C609" wp14:editId="0C1128C1">
            <wp:extent cx="838200" cy="19171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16321" cy="232458"/>
                    </a:xfrm>
                    <a:prstGeom prst="rect">
                      <a:avLst/>
                    </a:prstGeom>
                    <a:noFill/>
                  </pic:spPr>
                </pic:pic>
              </a:graphicData>
            </a:graphic>
          </wp:inline>
        </w:drawing>
      </w:r>
    </w:p>
    <w:p w14:paraId="4CD8EC0A" w14:textId="77777777" w:rsidR="00205A72" w:rsidRDefault="00000000">
      <w:hyperlink r:id="rId17" w:history="1">
        <w:r w:rsidR="00205A72" w:rsidRPr="008D3F28">
          <w:rPr>
            <w:rStyle w:val="Hyperlink"/>
          </w:rPr>
          <w:t>https://educationhub.blog.gov.uk/2022/02/25/help-for-teachers-and-families-to-talk-to-pupils-about-russias-invasion-of-ukraine-and-how-to-help-them-avoid-misinformation/</w:t>
        </w:r>
      </w:hyperlink>
    </w:p>
    <w:p w14:paraId="38E4140D" w14:textId="77777777" w:rsidR="00205A72" w:rsidRDefault="00205A72">
      <w:r>
        <w:rPr>
          <w:noProof/>
        </w:rPr>
        <w:drawing>
          <wp:inline distT="0" distB="0" distL="0" distR="0" wp14:anchorId="095533A8" wp14:editId="24AB68B5">
            <wp:extent cx="790575" cy="241073"/>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50227" cy="259263"/>
                    </a:xfrm>
                    <a:prstGeom prst="rect">
                      <a:avLst/>
                    </a:prstGeom>
                    <a:noFill/>
                  </pic:spPr>
                </pic:pic>
              </a:graphicData>
            </a:graphic>
          </wp:inline>
        </w:drawing>
      </w:r>
    </w:p>
    <w:p w14:paraId="20E1F717" w14:textId="77777777" w:rsidR="007F02E4" w:rsidRDefault="00000000">
      <w:hyperlink r:id="rId19" w:history="1">
        <w:r w:rsidR="00205A72" w:rsidRPr="008D3F28">
          <w:rPr>
            <w:rStyle w:val="Hyperlink"/>
          </w:rPr>
          <w:t>https://www.abc.net.au/news/2014-12-23/illustrated-guide-coping-traumatic-news/5985104?nw=0&amp;r=HtmlFragment</w:t>
        </w:r>
      </w:hyperlink>
    </w:p>
    <w:p w14:paraId="17D0E1F5" w14:textId="77777777" w:rsidR="007F02E4" w:rsidRDefault="007F02E4">
      <w:r>
        <w:rPr>
          <w:noProof/>
        </w:rPr>
        <w:drawing>
          <wp:inline distT="0" distB="0" distL="0" distR="0" wp14:anchorId="5EDCB5D4" wp14:editId="54386A32">
            <wp:extent cx="1596484" cy="26670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49871" cy="275619"/>
                    </a:xfrm>
                    <a:prstGeom prst="rect">
                      <a:avLst/>
                    </a:prstGeom>
                    <a:noFill/>
                  </pic:spPr>
                </pic:pic>
              </a:graphicData>
            </a:graphic>
          </wp:inline>
        </w:drawing>
      </w:r>
    </w:p>
    <w:p w14:paraId="43793B1C" w14:textId="77777777" w:rsidR="007F02E4" w:rsidRDefault="00000000">
      <w:hyperlink r:id="rId21" w:history="1">
        <w:r w:rsidR="007F02E4" w:rsidRPr="008D3F28">
          <w:rPr>
            <w:rStyle w:val="Hyperlink"/>
          </w:rPr>
          <w:t>https://www.familyeducation.com/life/wars/talking-children-about-war-violence-world</w:t>
        </w:r>
      </w:hyperlink>
    </w:p>
    <w:p w14:paraId="1CDD8979" w14:textId="77777777" w:rsidR="00205A72" w:rsidRDefault="007F02E4">
      <w:r>
        <w:rPr>
          <w:noProof/>
        </w:rPr>
        <w:drawing>
          <wp:inline distT="0" distB="0" distL="0" distR="0" wp14:anchorId="134ED463" wp14:editId="523693BC">
            <wp:extent cx="1946115" cy="3714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22741" cy="405189"/>
                    </a:xfrm>
                    <a:prstGeom prst="rect">
                      <a:avLst/>
                    </a:prstGeom>
                    <a:noFill/>
                  </pic:spPr>
                </pic:pic>
              </a:graphicData>
            </a:graphic>
          </wp:inline>
        </w:drawing>
      </w:r>
    </w:p>
    <w:p w14:paraId="79EFBACC" w14:textId="77777777" w:rsidR="007F02E4" w:rsidRDefault="00000000">
      <w:hyperlink r:id="rId23" w:history="1">
        <w:r w:rsidR="007F02E4" w:rsidRPr="008D3F28">
          <w:rPr>
            <w:rStyle w:val="Hyperlink"/>
          </w:rPr>
          <w:t>https://www.nctsn.org/resources/tips-parents-and-caregivers-media-coverage-traumatic-events</w:t>
        </w:r>
      </w:hyperlink>
    </w:p>
    <w:p w14:paraId="7CDE2E20" w14:textId="77777777" w:rsidR="003E03E7" w:rsidRDefault="003E03E7"/>
    <w:p w14:paraId="729C71F1" w14:textId="77777777" w:rsidR="00267F0D" w:rsidRPr="00267F0D" w:rsidRDefault="00267F0D">
      <w:pPr>
        <w:rPr>
          <w:rFonts w:ascii="Leelawadee" w:hAnsi="Leelawadee" w:cs="Leelawadee"/>
          <w:b/>
          <w:sz w:val="24"/>
        </w:rPr>
      </w:pPr>
      <w:r w:rsidRPr="00267F0D">
        <w:rPr>
          <w:rFonts w:ascii="Leelawadee" w:hAnsi="Leelawadee" w:cs="Leelawadee" w:hint="cs"/>
          <w:b/>
          <w:sz w:val="24"/>
        </w:rPr>
        <w:t xml:space="preserve">Useful for schools; </w:t>
      </w:r>
    </w:p>
    <w:p w14:paraId="76CC0F2D" w14:textId="77777777" w:rsidR="00267F0D" w:rsidRDefault="00267F0D" w:rsidP="00267F0D">
      <w:r>
        <w:rPr>
          <w:noProof/>
        </w:rPr>
        <w:drawing>
          <wp:inline distT="0" distB="0" distL="0" distR="0" wp14:anchorId="12CE6EDD" wp14:editId="147FC66A">
            <wp:extent cx="762000" cy="276225"/>
            <wp:effectExtent l="0" t="0" r="0" b="952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62000" cy="276225"/>
                    </a:xfrm>
                    <a:prstGeom prst="rect">
                      <a:avLst/>
                    </a:prstGeom>
                    <a:noFill/>
                  </pic:spPr>
                </pic:pic>
              </a:graphicData>
            </a:graphic>
          </wp:inline>
        </w:drawing>
      </w:r>
    </w:p>
    <w:p w14:paraId="0D6F2F75" w14:textId="77777777" w:rsidR="00267F0D" w:rsidRDefault="00000000" w:rsidP="00267F0D">
      <w:pPr>
        <w:rPr>
          <w:rStyle w:val="Hyperlink"/>
        </w:rPr>
      </w:pPr>
      <w:hyperlink r:id="rId25" w:history="1">
        <w:r w:rsidR="00267F0D" w:rsidRPr="008D3F28">
          <w:rPr>
            <w:rStyle w:val="Hyperlink"/>
          </w:rPr>
          <w:t>https://schoolsweek.co.uk/we-should-not-hide-from-children-what-is-happening-in-ukraine/</w:t>
        </w:r>
      </w:hyperlink>
    </w:p>
    <w:p w14:paraId="7D7C4396" w14:textId="77777777" w:rsidR="00162FE4" w:rsidRDefault="00162FE4" w:rsidP="00267F0D"/>
    <w:p w14:paraId="2339D884" w14:textId="77777777" w:rsidR="00162FE4" w:rsidRDefault="00162FE4" w:rsidP="00267F0D"/>
    <w:p w14:paraId="7D33FFB7" w14:textId="77777777" w:rsidR="00162FE4" w:rsidRDefault="00162FE4" w:rsidP="00267F0D"/>
    <w:p w14:paraId="4EE5FF6C" w14:textId="77777777" w:rsidR="00162FE4" w:rsidRDefault="00162FE4" w:rsidP="00267F0D"/>
    <w:p w14:paraId="6884BA75" w14:textId="77777777" w:rsidR="00B95770" w:rsidRPr="00162FE4" w:rsidRDefault="00B95770" w:rsidP="00267F0D">
      <w:pPr>
        <w:rPr>
          <w:sz w:val="24"/>
        </w:rPr>
      </w:pPr>
    </w:p>
    <w:p w14:paraId="46F20DBE" w14:textId="77777777" w:rsidR="00392D59" w:rsidRDefault="00392D59" w:rsidP="00162FE4">
      <w:pPr>
        <w:spacing w:after="0"/>
        <w:rPr>
          <w:rFonts w:ascii="Leelawadee" w:hAnsi="Leelawadee" w:cs="Leelawadee"/>
          <w:b/>
          <w:sz w:val="24"/>
        </w:rPr>
      </w:pPr>
      <w:r w:rsidRPr="00162FE4">
        <w:rPr>
          <w:rFonts w:ascii="Leelawadee" w:hAnsi="Leelawadee" w:cs="Leelawadee"/>
          <w:b/>
          <w:sz w:val="24"/>
        </w:rPr>
        <w:t xml:space="preserve">Some key advice from the Reading International Solidarity Centre (RISC) </w:t>
      </w:r>
    </w:p>
    <w:p w14:paraId="4F0619CC" w14:textId="77777777" w:rsidR="00162FE4" w:rsidRPr="00162FE4" w:rsidRDefault="00162FE4" w:rsidP="00162FE4">
      <w:pPr>
        <w:spacing w:after="0"/>
        <w:rPr>
          <w:rFonts w:ascii="Leelawadee" w:hAnsi="Leelawadee" w:cs="Leelawadee"/>
          <w:b/>
          <w:sz w:val="24"/>
        </w:rPr>
      </w:pPr>
    </w:p>
    <w:p w14:paraId="381896E7" w14:textId="77777777" w:rsidR="00B95770" w:rsidRDefault="00B95770" w:rsidP="00162FE4">
      <w:pPr>
        <w:pStyle w:val="ListParagraph"/>
        <w:numPr>
          <w:ilvl w:val="0"/>
          <w:numId w:val="1"/>
        </w:numPr>
        <w:spacing w:after="0"/>
        <w:rPr>
          <w:rFonts w:ascii="Leelawadee" w:hAnsi="Leelawadee" w:cs="Leelawadee"/>
          <w:sz w:val="24"/>
        </w:rPr>
      </w:pPr>
      <w:r>
        <w:rPr>
          <w:rFonts w:ascii="Leelawadee" w:hAnsi="Leelawadee" w:cs="Leelawadee"/>
          <w:sz w:val="24"/>
        </w:rPr>
        <w:t xml:space="preserve">The war in Ukraine will affect our children in a variety of ways, especially those of Ukrainian descent or those with family in Ukraine or Russia. </w:t>
      </w:r>
    </w:p>
    <w:p w14:paraId="2261F60F" w14:textId="77777777" w:rsidR="00B95770" w:rsidRDefault="00B95770" w:rsidP="00162FE4">
      <w:pPr>
        <w:pStyle w:val="ListParagraph"/>
        <w:numPr>
          <w:ilvl w:val="0"/>
          <w:numId w:val="1"/>
        </w:numPr>
        <w:spacing w:after="0"/>
        <w:rPr>
          <w:rFonts w:ascii="Leelawadee" w:hAnsi="Leelawadee" w:cs="Leelawadee"/>
          <w:sz w:val="24"/>
        </w:rPr>
      </w:pPr>
      <w:r>
        <w:rPr>
          <w:rFonts w:ascii="Leelawadee" w:hAnsi="Leelawadee" w:cs="Leelawadee"/>
          <w:sz w:val="24"/>
        </w:rPr>
        <w:t xml:space="preserve">There are about 20,000 Ukrainian ex-pats in the UK with many of these in the South East. </w:t>
      </w:r>
    </w:p>
    <w:p w14:paraId="232964A2" w14:textId="77777777" w:rsidR="00B95770" w:rsidRDefault="00B95770" w:rsidP="00B95770">
      <w:pPr>
        <w:pStyle w:val="ListParagraph"/>
        <w:numPr>
          <w:ilvl w:val="0"/>
          <w:numId w:val="1"/>
        </w:numPr>
        <w:spacing w:after="0"/>
        <w:rPr>
          <w:rFonts w:ascii="Leelawadee" w:hAnsi="Leelawadee" w:cs="Leelawadee"/>
          <w:sz w:val="24"/>
        </w:rPr>
      </w:pPr>
      <w:r>
        <w:rPr>
          <w:rFonts w:ascii="Leelawadee" w:hAnsi="Leelawadee" w:cs="Leelawadee"/>
          <w:sz w:val="24"/>
        </w:rPr>
        <w:t xml:space="preserve">Talking about war to school age children can be really tricky, with different age groups needing different approaches. </w:t>
      </w:r>
    </w:p>
    <w:p w14:paraId="060663C3" w14:textId="77777777" w:rsidR="00B95770" w:rsidRPr="00B95770" w:rsidRDefault="00B95770" w:rsidP="00B95770">
      <w:pPr>
        <w:pStyle w:val="ListParagraph"/>
        <w:numPr>
          <w:ilvl w:val="0"/>
          <w:numId w:val="1"/>
        </w:numPr>
        <w:spacing w:after="0"/>
        <w:rPr>
          <w:rFonts w:ascii="Leelawadee" w:hAnsi="Leelawadee" w:cs="Leelawadee"/>
          <w:sz w:val="24"/>
        </w:rPr>
      </w:pPr>
      <w:r w:rsidRPr="00162FE4">
        <w:rPr>
          <w:rFonts w:ascii="Leelawadee" w:hAnsi="Leelawadee" w:cs="Leelawadee"/>
          <w:sz w:val="24"/>
        </w:rPr>
        <w:t xml:space="preserve">Ask children what they are worried about, if anything – their worries may not be the same as grown ups’. </w:t>
      </w:r>
    </w:p>
    <w:p w14:paraId="3E2DD933" w14:textId="77777777" w:rsidR="00392D59" w:rsidRPr="00162FE4" w:rsidRDefault="00392D59" w:rsidP="00162FE4">
      <w:pPr>
        <w:pStyle w:val="ListParagraph"/>
        <w:numPr>
          <w:ilvl w:val="0"/>
          <w:numId w:val="1"/>
        </w:numPr>
        <w:spacing w:after="0"/>
        <w:rPr>
          <w:rFonts w:ascii="Leelawadee" w:hAnsi="Leelawadee" w:cs="Leelawadee"/>
          <w:sz w:val="24"/>
        </w:rPr>
      </w:pPr>
      <w:r w:rsidRPr="00162FE4">
        <w:rPr>
          <w:rFonts w:ascii="Leelawadee" w:hAnsi="Leelawadee" w:cs="Leelawadee"/>
          <w:sz w:val="24"/>
        </w:rPr>
        <w:t xml:space="preserve">It’s important to remind children that being sad, worried or angry about the war (and other injustices of the world) is ok and perfectly normal. Adults get sad and confused to, so there is nothing wrong with feeling like this. Talking about our worries can help, as can taking some form of action. </w:t>
      </w:r>
    </w:p>
    <w:p w14:paraId="7FF25D8E" w14:textId="77777777" w:rsidR="00392D59" w:rsidRPr="00162FE4" w:rsidRDefault="00392D59" w:rsidP="00162FE4">
      <w:pPr>
        <w:pStyle w:val="ListParagraph"/>
        <w:numPr>
          <w:ilvl w:val="0"/>
          <w:numId w:val="1"/>
        </w:numPr>
        <w:spacing w:after="0"/>
        <w:rPr>
          <w:rFonts w:ascii="Leelawadee" w:hAnsi="Leelawadee" w:cs="Leelawadee"/>
          <w:sz w:val="24"/>
        </w:rPr>
      </w:pPr>
      <w:r w:rsidRPr="00162FE4">
        <w:rPr>
          <w:rFonts w:ascii="Leelawadee" w:hAnsi="Leelawadee" w:cs="Leelawadee"/>
          <w:sz w:val="24"/>
        </w:rPr>
        <w:t xml:space="preserve">You may feel that if children don’t bring the issue of war up then you don’t need to discuss it. However, please be aware that they are being bombarded </w:t>
      </w:r>
      <w:r w:rsidR="000458F6" w:rsidRPr="00162FE4">
        <w:rPr>
          <w:rFonts w:ascii="Leelawadee" w:hAnsi="Leelawadee" w:cs="Leelawadee"/>
          <w:sz w:val="24"/>
        </w:rPr>
        <w:t xml:space="preserve">with news about the war from a range of sources, including social media. </w:t>
      </w:r>
    </w:p>
    <w:p w14:paraId="0FFBFD3C" w14:textId="77777777" w:rsidR="000458F6" w:rsidRPr="00162FE4" w:rsidRDefault="000458F6" w:rsidP="00162FE4">
      <w:pPr>
        <w:pStyle w:val="ListParagraph"/>
        <w:numPr>
          <w:ilvl w:val="0"/>
          <w:numId w:val="1"/>
        </w:numPr>
        <w:spacing w:after="0"/>
        <w:rPr>
          <w:rFonts w:ascii="Leelawadee" w:hAnsi="Leelawadee" w:cs="Leelawadee"/>
          <w:sz w:val="24"/>
        </w:rPr>
      </w:pPr>
      <w:r w:rsidRPr="00162FE4">
        <w:rPr>
          <w:rFonts w:ascii="Leelawadee" w:hAnsi="Leelawadee" w:cs="Leelawadee"/>
          <w:sz w:val="24"/>
        </w:rPr>
        <w:t xml:space="preserve">Please remind older children not to believe everything they see or hear – </w:t>
      </w:r>
      <w:proofErr w:type="spellStart"/>
      <w:r w:rsidRPr="00162FE4">
        <w:rPr>
          <w:rFonts w:ascii="Leelawadee" w:hAnsi="Leelawadee" w:cs="Leelawadee"/>
          <w:sz w:val="24"/>
        </w:rPr>
        <w:t>eg.</w:t>
      </w:r>
      <w:proofErr w:type="spellEnd"/>
      <w:r w:rsidRPr="00162FE4">
        <w:rPr>
          <w:rFonts w:ascii="Leelawadee" w:hAnsi="Leelawadee" w:cs="Leelawadee"/>
          <w:sz w:val="24"/>
        </w:rPr>
        <w:t xml:space="preserve"> a TES report mentioned students showing their teacher a TikTok picture of Russian fighter jets over Edinburgh, and thinking they were under direct threat. </w:t>
      </w:r>
    </w:p>
    <w:p w14:paraId="512EA8F5" w14:textId="77777777" w:rsidR="000458F6" w:rsidRPr="00162FE4" w:rsidRDefault="000458F6" w:rsidP="00162FE4">
      <w:pPr>
        <w:pStyle w:val="ListParagraph"/>
        <w:numPr>
          <w:ilvl w:val="0"/>
          <w:numId w:val="1"/>
        </w:numPr>
        <w:spacing w:after="0"/>
        <w:rPr>
          <w:rFonts w:ascii="Leelawadee" w:hAnsi="Leelawadee" w:cs="Leelawadee"/>
          <w:sz w:val="24"/>
        </w:rPr>
      </w:pPr>
      <w:r w:rsidRPr="00162FE4">
        <w:rPr>
          <w:rFonts w:ascii="Leelawadee" w:hAnsi="Leelawadee" w:cs="Leelawadee"/>
          <w:sz w:val="24"/>
        </w:rPr>
        <w:t xml:space="preserve">One of the main worries of younger children is the proximity of the war. Children under 8 usually lack the understanding of distance and may think Ukraine is really close to them. Looking at maps and comparing how long it would take to get there by car etc. compared to the journey to school can help with this. </w:t>
      </w:r>
    </w:p>
    <w:p w14:paraId="0614A7C2" w14:textId="77777777" w:rsidR="000458F6" w:rsidRPr="00162FE4" w:rsidRDefault="000458F6" w:rsidP="00162FE4">
      <w:pPr>
        <w:pStyle w:val="ListParagraph"/>
        <w:numPr>
          <w:ilvl w:val="0"/>
          <w:numId w:val="1"/>
        </w:numPr>
        <w:spacing w:after="0"/>
        <w:rPr>
          <w:rFonts w:ascii="Leelawadee" w:hAnsi="Leelawadee" w:cs="Leelawadee"/>
          <w:sz w:val="24"/>
        </w:rPr>
      </w:pPr>
      <w:r w:rsidRPr="00162FE4">
        <w:rPr>
          <w:rFonts w:ascii="Leelawadee" w:hAnsi="Leelawadee" w:cs="Leelawadee"/>
          <w:sz w:val="24"/>
        </w:rPr>
        <w:t xml:space="preserve">Don’t forget to remind children that terrible things are on the news because they are rare and do not happen very often. </w:t>
      </w:r>
      <w:r w:rsidR="00162FE4" w:rsidRPr="00162FE4">
        <w:rPr>
          <w:rFonts w:ascii="Leelawadee" w:hAnsi="Leelawadee" w:cs="Leelawadee"/>
          <w:sz w:val="24"/>
        </w:rPr>
        <w:t xml:space="preserve">For all learners, war can be an important moment to teach about peace, hope, cooperation, and the role we all play in creating a better future. </w:t>
      </w:r>
    </w:p>
    <w:p w14:paraId="61746E67" w14:textId="77777777" w:rsidR="000458F6" w:rsidRDefault="000458F6"/>
    <w:sectPr w:rsidR="000458F6">
      <w:head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01630" w14:textId="77777777" w:rsidR="00C27989" w:rsidRDefault="00C27989" w:rsidP="007F02E4">
      <w:pPr>
        <w:spacing w:after="0" w:line="240" w:lineRule="auto"/>
      </w:pPr>
      <w:r>
        <w:separator/>
      </w:r>
    </w:p>
  </w:endnote>
  <w:endnote w:type="continuationSeparator" w:id="0">
    <w:p w14:paraId="0732BC8A" w14:textId="77777777" w:rsidR="00C27989" w:rsidRDefault="00C27989" w:rsidP="007F0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eelawadee">
    <w:altName w:val="Leelawadee"/>
    <w:panose1 w:val="020B0502040204020203"/>
    <w:charset w:val="00"/>
    <w:family w:val="swiss"/>
    <w:pitch w:val="variable"/>
    <w:sig w:usb0="0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C5439" w14:textId="77777777" w:rsidR="00C27989" w:rsidRDefault="00C27989" w:rsidP="007F02E4">
      <w:pPr>
        <w:spacing w:after="0" w:line="240" w:lineRule="auto"/>
      </w:pPr>
      <w:r>
        <w:separator/>
      </w:r>
    </w:p>
  </w:footnote>
  <w:footnote w:type="continuationSeparator" w:id="0">
    <w:p w14:paraId="06677604" w14:textId="77777777" w:rsidR="00C27989" w:rsidRDefault="00C27989" w:rsidP="007F02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B4655" w14:textId="77777777" w:rsidR="007F02E4" w:rsidRPr="003E03E7" w:rsidRDefault="007F02E4" w:rsidP="00267F0D">
    <w:pPr>
      <w:pStyle w:val="Header"/>
      <w:jc w:val="center"/>
      <w:rPr>
        <w:rFonts w:ascii="Leelawadee" w:hAnsi="Leelawadee" w:cs="Leelawadee"/>
        <w:b/>
        <w:sz w:val="32"/>
      </w:rPr>
    </w:pPr>
    <w:r w:rsidRPr="003E03E7">
      <w:rPr>
        <w:rFonts w:ascii="Leelawadee" w:hAnsi="Leelawadee" w:cs="Leelawadee" w:hint="cs"/>
        <w:b/>
        <w:sz w:val="32"/>
      </w:rPr>
      <w:t xml:space="preserve">Websites and articles to support talking to </w:t>
    </w:r>
    <w:r w:rsidR="00267F0D" w:rsidRPr="003E03E7">
      <w:rPr>
        <w:rFonts w:ascii="Leelawadee" w:hAnsi="Leelawadee" w:cs="Leelawadee" w:hint="cs"/>
        <w:b/>
        <w:sz w:val="32"/>
      </w:rPr>
      <w:t>children</w:t>
    </w:r>
    <w:r w:rsidRPr="003E03E7">
      <w:rPr>
        <w:rFonts w:ascii="Leelawadee" w:hAnsi="Leelawadee" w:cs="Leelawadee" w:hint="cs"/>
        <w:b/>
        <w:sz w:val="32"/>
      </w:rPr>
      <w:t xml:space="preserve"> about the </w:t>
    </w:r>
    <w:r w:rsidR="00267F0D" w:rsidRPr="003E03E7">
      <w:rPr>
        <w:rFonts w:ascii="Leelawadee" w:hAnsi="Leelawadee" w:cs="Leelawadee" w:hint="cs"/>
        <w:b/>
        <w:sz w:val="32"/>
      </w:rPr>
      <w:t>events in Ukraine.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33DB2"/>
    <w:multiLevelType w:val="hybridMultilevel"/>
    <w:tmpl w:val="35FEBC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16226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A72"/>
    <w:rsid w:val="000458F6"/>
    <w:rsid w:val="000B3E24"/>
    <w:rsid w:val="00162FE4"/>
    <w:rsid w:val="001E4C7F"/>
    <w:rsid w:val="00205A72"/>
    <w:rsid w:val="00267F0D"/>
    <w:rsid w:val="00392D59"/>
    <w:rsid w:val="003C3843"/>
    <w:rsid w:val="003E03E7"/>
    <w:rsid w:val="007F02E4"/>
    <w:rsid w:val="00B82CF2"/>
    <w:rsid w:val="00B95770"/>
    <w:rsid w:val="00C27989"/>
    <w:rsid w:val="00FC4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533A3"/>
  <w15:chartTrackingRefBased/>
  <w15:docId w15:val="{D01F4CD5-DF41-4038-8FEF-0148A5A34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5A72"/>
    <w:rPr>
      <w:color w:val="0563C1" w:themeColor="hyperlink"/>
      <w:u w:val="single"/>
    </w:rPr>
  </w:style>
  <w:style w:type="character" w:styleId="UnresolvedMention">
    <w:name w:val="Unresolved Mention"/>
    <w:basedOn w:val="DefaultParagraphFont"/>
    <w:uiPriority w:val="99"/>
    <w:semiHidden/>
    <w:unhideWhenUsed/>
    <w:rsid w:val="00205A72"/>
    <w:rPr>
      <w:color w:val="605E5C"/>
      <w:shd w:val="clear" w:color="auto" w:fill="E1DFDD"/>
    </w:rPr>
  </w:style>
  <w:style w:type="paragraph" w:styleId="Header">
    <w:name w:val="header"/>
    <w:basedOn w:val="Normal"/>
    <w:link w:val="HeaderChar"/>
    <w:uiPriority w:val="99"/>
    <w:unhideWhenUsed/>
    <w:rsid w:val="007F02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02E4"/>
  </w:style>
  <w:style w:type="paragraph" w:styleId="Footer">
    <w:name w:val="footer"/>
    <w:basedOn w:val="Normal"/>
    <w:link w:val="FooterChar"/>
    <w:uiPriority w:val="99"/>
    <w:unhideWhenUsed/>
    <w:rsid w:val="007F02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02E4"/>
  </w:style>
  <w:style w:type="character" w:styleId="FollowedHyperlink">
    <w:name w:val="FollowedHyperlink"/>
    <w:basedOn w:val="DefaultParagraphFont"/>
    <w:uiPriority w:val="99"/>
    <w:semiHidden/>
    <w:unhideWhenUsed/>
    <w:rsid w:val="00267F0D"/>
    <w:rPr>
      <w:color w:val="954F72" w:themeColor="followedHyperlink"/>
      <w:u w:val="single"/>
    </w:rPr>
  </w:style>
  <w:style w:type="paragraph" w:styleId="ListParagraph">
    <w:name w:val="List Paragraph"/>
    <w:basedOn w:val="Normal"/>
    <w:uiPriority w:val="34"/>
    <w:qFormat/>
    <w:rsid w:val="00162F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688463">
      <w:bodyDiv w:val="1"/>
      <w:marLeft w:val="0"/>
      <w:marRight w:val="0"/>
      <w:marTop w:val="0"/>
      <w:marBottom w:val="0"/>
      <w:divBdr>
        <w:top w:val="none" w:sz="0" w:space="0" w:color="auto"/>
        <w:left w:val="none" w:sz="0" w:space="0" w:color="auto"/>
        <w:bottom w:val="none" w:sz="0" w:space="0" w:color="auto"/>
        <w:right w:val="none" w:sz="0" w:space="0" w:color="auto"/>
      </w:divBdr>
    </w:div>
    <w:div w:id="197945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hildnet.com/blog/supporting-your-child-with-upsetting-content/" TargetMode="External"/><Relationship Id="rId18" Type="http://schemas.openxmlformats.org/officeDocument/2006/relationships/image" Target="media/image5.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familyeducation.com/life/wars/talking-children-about-war-violence-world" TargetMode="Externa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s://educationhub.blog.gov.uk/2022/02/25/help-for-teachers-and-families-to-talk-to-pupils-about-russias-invasion-of-ukraine-and-how-to-help-them-avoid-misinformation/" TargetMode="External"/><Relationship Id="rId25" Type="http://schemas.openxmlformats.org/officeDocument/2006/relationships/hyperlink" Target="https://schoolsweek.co.uk/we-should-not-hide-from-children-what-is-happening-in-ukraine/"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bc.co.uk/newsround/13865002" TargetMode="External"/><Relationship Id="rId24" Type="http://schemas.openxmlformats.org/officeDocument/2006/relationships/image" Target="media/image8.png"/><Relationship Id="rId5" Type="http://schemas.openxmlformats.org/officeDocument/2006/relationships/styles" Target="styles.xml"/><Relationship Id="rId15" Type="http://schemas.openxmlformats.org/officeDocument/2006/relationships/hyperlink" Target="https://metro.co.uk/2022/02/24/how-to-talk-to-children-about-whats-happening-in-ukraine-16163133/" TargetMode="External"/><Relationship Id="rId23" Type="http://schemas.openxmlformats.org/officeDocument/2006/relationships/hyperlink" Target="https://www.nctsn.org/resources/tips-parents-and-caregivers-media-coverage-traumatic-events"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abc.net.au/news/2014-12-23/illustrated-guide-coping-traumatic-news/5985104?nw=0&amp;r=HtmlFragme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image" Target="media/image7.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7E60EAFE0AD34A81D194F1C1A590E0" ma:contentTypeVersion="13" ma:contentTypeDescription="Create a new document." ma:contentTypeScope="" ma:versionID="5430831e6c09d09a3a270a422b54ea5f">
  <xsd:schema xmlns:xsd="http://www.w3.org/2001/XMLSchema" xmlns:xs="http://www.w3.org/2001/XMLSchema" xmlns:p="http://schemas.microsoft.com/office/2006/metadata/properties" xmlns:ns2="924d72fe-d11d-4f13-ba1f-f511b25cbbcc" xmlns:ns3="03bc6efc-92c3-46e8-9cc7-23d5c8b17dee" targetNamespace="http://schemas.microsoft.com/office/2006/metadata/properties" ma:root="true" ma:fieldsID="093fda3b50d466d95e147ec36dc60e8e" ns2:_="" ns3:_="">
    <xsd:import namespace="924d72fe-d11d-4f13-ba1f-f511b25cbbcc"/>
    <xsd:import namespace="03bc6efc-92c3-46e8-9cc7-23d5c8b17de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4d72fe-d11d-4f13-ba1f-f511b25cbb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bc6efc-92c3-46e8-9cc7-23d5c8b17de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6FBDDE-F3E4-4968-BAFB-1683D272B44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5A52A07-2C58-4BC4-8384-17F8B6906DBA}">
  <ds:schemaRefs>
    <ds:schemaRef ds:uri="http://schemas.microsoft.com/sharepoint/v3/contenttype/forms"/>
  </ds:schemaRefs>
</ds:datastoreItem>
</file>

<file path=customXml/itemProps3.xml><?xml version="1.0" encoding="utf-8"?>
<ds:datastoreItem xmlns:ds="http://schemas.openxmlformats.org/officeDocument/2006/customXml" ds:itemID="{E45B58B7-9734-48C8-8DBE-F9D1F410E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4d72fe-d11d-4f13-ba1f-f511b25cbbcc"/>
    <ds:schemaRef ds:uri="03bc6efc-92c3-46e8-9cc7-23d5c8b17d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3091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Carroll</dc:creator>
  <cp:keywords/>
  <dc:description/>
  <cp:lastModifiedBy>Aaron Johncock</cp:lastModifiedBy>
  <cp:revision>2</cp:revision>
  <dcterms:created xsi:type="dcterms:W3CDTF">2022-08-16T09:06:00Z</dcterms:created>
  <dcterms:modified xsi:type="dcterms:W3CDTF">2022-08-16T09:06:00Z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0x0101000F7E60EAFE0AD34A81D194F1C1A590E0</vt:lpwstr>
  </property>
</Properties>
</file>